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2B" w:rsidRDefault="009C742B" w:rsidP="004D47F0">
      <w:pPr>
        <w:tabs>
          <w:tab w:val="left" w:pos="6150"/>
        </w:tabs>
      </w:pPr>
      <w:r>
        <w:t xml:space="preserve">.................................................                                </w:t>
      </w:r>
      <w:r w:rsidR="002C41B5">
        <w:tab/>
      </w:r>
      <w:r w:rsidR="002C41B5">
        <w:tab/>
        <w:t>………………………..</w:t>
      </w:r>
    </w:p>
    <w:p w:rsidR="009C742B" w:rsidRDefault="009C742B" w:rsidP="004D47F0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C41B5">
        <w:tab/>
      </w:r>
      <w:r w:rsidR="002C41B5">
        <w:tab/>
      </w:r>
      <w:r w:rsidR="002C41B5">
        <w:rPr>
          <w:i/>
          <w:sz w:val="20"/>
          <w:szCs w:val="20"/>
        </w:rPr>
        <w:t xml:space="preserve">(miejscowość, </w:t>
      </w:r>
      <w:r>
        <w:rPr>
          <w:i/>
          <w:sz w:val="20"/>
          <w:szCs w:val="20"/>
        </w:rPr>
        <w:t>data)</w:t>
      </w:r>
    </w:p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……………………………….</w:t>
      </w:r>
    </w:p>
    <w:p w:rsidR="009C742B" w:rsidRPr="007825C0" w:rsidRDefault="009C742B" w:rsidP="004D47F0">
      <w:pPr>
        <w:rPr>
          <w:i/>
          <w:sz w:val="20"/>
          <w:szCs w:val="20"/>
        </w:rPr>
      </w:pPr>
      <w:r w:rsidRPr="007825C0">
        <w:rPr>
          <w:i/>
          <w:sz w:val="20"/>
          <w:szCs w:val="20"/>
        </w:rPr>
        <w:t xml:space="preserve">     dane wnioskodawcy /wnioskodawców</w:t>
      </w:r>
    </w:p>
    <w:p w:rsidR="002C41B5" w:rsidRPr="007825C0" w:rsidRDefault="002C41B5" w:rsidP="004D47F0">
      <w:pPr>
        <w:rPr>
          <w:i/>
          <w:sz w:val="20"/>
          <w:szCs w:val="20"/>
        </w:rPr>
      </w:pPr>
      <w:r w:rsidRPr="007825C0">
        <w:rPr>
          <w:i/>
          <w:sz w:val="20"/>
          <w:szCs w:val="20"/>
        </w:rPr>
        <w:t xml:space="preserve">    </w:t>
      </w:r>
      <w:r w:rsidR="007825C0">
        <w:rPr>
          <w:i/>
          <w:sz w:val="20"/>
          <w:szCs w:val="20"/>
        </w:rPr>
        <w:t xml:space="preserve"> </w:t>
      </w:r>
      <w:r w:rsidRPr="007825C0">
        <w:rPr>
          <w:i/>
          <w:sz w:val="20"/>
          <w:szCs w:val="20"/>
        </w:rPr>
        <w:t>(</w:t>
      </w:r>
      <w:r w:rsidR="009C742B" w:rsidRPr="007825C0">
        <w:rPr>
          <w:i/>
          <w:sz w:val="20"/>
          <w:szCs w:val="20"/>
        </w:rPr>
        <w:t xml:space="preserve">imię i nazwisko, </w:t>
      </w:r>
      <w:r w:rsidR="00CE3FEF">
        <w:rPr>
          <w:i/>
          <w:sz w:val="20"/>
          <w:szCs w:val="20"/>
        </w:rPr>
        <w:t xml:space="preserve">adres, </w:t>
      </w:r>
      <w:r w:rsidR="009C742B" w:rsidRPr="007825C0">
        <w:rPr>
          <w:i/>
          <w:sz w:val="20"/>
          <w:szCs w:val="20"/>
        </w:rPr>
        <w:t>adres</w:t>
      </w:r>
      <w:r w:rsidRPr="007825C0">
        <w:rPr>
          <w:i/>
          <w:sz w:val="20"/>
          <w:szCs w:val="20"/>
        </w:rPr>
        <w:t xml:space="preserve"> do</w:t>
      </w:r>
    </w:p>
    <w:p w:rsidR="009C742B" w:rsidRPr="007825C0" w:rsidRDefault="002C41B5" w:rsidP="004D47F0">
      <w:pPr>
        <w:rPr>
          <w:i/>
          <w:sz w:val="20"/>
          <w:szCs w:val="20"/>
        </w:rPr>
      </w:pPr>
      <w:r w:rsidRPr="007825C0">
        <w:rPr>
          <w:i/>
          <w:sz w:val="20"/>
          <w:szCs w:val="20"/>
        </w:rPr>
        <w:t xml:space="preserve">     korespondencji</w:t>
      </w:r>
      <w:r w:rsidR="009C742B" w:rsidRPr="007825C0">
        <w:rPr>
          <w:i/>
          <w:sz w:val="20"/>
          <w:szCs w:val="20"/>
        </w:rPr>
        <w:t>, telefon)</w:t>
      </w: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pStyle w:val="Tekstpodstawowywcity"/>
        <w:ind w:left="5664" w:firstLine="708"/>
        <w:jc w:val="left"/>
        <w:rPr>
          <w:b/>
          <w:bCs/>
        </w:rPr>
      </w:pPr>
      <w:r>
        <w:rPr>
          <w:b/>
          <w:bCs/>
        </w:rPr>
        <w:t>Starosta Kutnowski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ul. Kościuszki 16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99-300 Kutno</w:t>
      </w: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pStyle w:val="Nagwek1"/>
        <w:rPr>
          <w:b/>
          <w:bCs/>
        </w:rPr>
      </w:pPr>
      <w:r>
        <w:rPr>
          <w:b/>
          <w:bCs/>
        </w:rPr>
        <w:t>WNIOSEK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</w:rPr>
      </w:pPr>
      <w:r>
        <w:rPr>
          <w:b/>
          <w:bCs/>
        </w:rPr>
        <w:t>o zwrot wywłaszczonej nieruchomości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  <w:sz w:val="16"/>
        </w:rPr>
      </w:pPr>
    </w:p>
    <w:p w:rsidR="009C742B" w:rsidRDefault="009C742B" w:rsidP="007825C0">
      <w:pPr>
        <w:autoSpaceDE w:val="0"/>
        <w:autoSpaceDN w:val="0"/>
        <w:adjustRightInd w:val="0"/>
        <w:ind w:firstLine="708"/>
        <w:jc w:val="both"/>
      </w:pPr>
      <w:r w:rsidRPr="003C361E">
        <w:t>Zwracam</w:t>
      </w:r>
      <w:r>
        <w:t>/my</w:t>
      </w:r>
      <w:r w:rsidRPr="003C361E">
        <w:t xml:space="preserve"> się z </w:t>
      </w:r>
      <w:r>
        <w:t xml:space="preserve">wnioskiem </w:t>
      </w:r>
      <w:r w:rsidRPr="003C361E">
        <w:t>o zwrot wywłaszczonej nieruchomości</w:t>
      </w:r>
      <w:r>
        <w:t>, oznaczonej w ewidencji gruntów i budynków jako działka</w:t>
      </w:r>
      <w:r w:rsidR="002C41B5">
        <w:t>/i</w:t>
      </w:r>
      <w:r>
        <w:t xml:space="preserve"> nr ……………………….. o pow. ……………………..</w:t>
      </w:r>
      <w:r w:rsidRPr="003C361E">
        <w:t xml:space="preserve"> </w:t>
      </w:r>
      <w:r>
        <w:t>, położonej w gminie ……………………………… w obrębie ewidencyjnym ……………………………………….. Przedmiotowa nieruchomość przeszła na własność Skarbu Państwa/jednostki samorządu terytorialnego</w:t>
      </w:r>
      <w:r w:rsidR="007825C0">
        <w:rPr>
          <w:vertAlign w:val="superscript"/>
        </w:rPr>
        <w:t>1</w:t>
      </w:r>
      <w:r>
        <w:t xml:space="preserve"> na po</w:t>
      </w:r>
      <w:r w:rsidR="007825C0">
        <w:t>dstawie .......................</w:t>
      </w:r>
    </w:p>
    <w:p w:rsidR="007825C0" w:rsidRDefault="007825C0" w:rsidP="007825C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…………………………………………………………………………………………………...</w:t>
      </w:r>
    </w:p>
    <w:p w:rsidR="009C742B" w:rsidRPr="003C361E" w:rsidRDefault="009C742B" w:rsidP="004D47F0">
      <w:pPr>
        <w:autoSpaceDE w:val="0"/>
        <w:autoSpaceDN w:val="0"/>
        <w:adjustRightInd w:val="0"/>
        <w:jc w:val="both"/>
      </w:pPr>
    </w:p>
    <w:p w:rsidR="007825C0" w:rsidRDefault="002C41B5" w:rsidP="004D47F0">
      <w:pPr>
        <w:autoSpaceDE w:val="0"/>
        <w:autoSpaceDN w:val="0"/>
        <w:adjustRightInd w:val="0"/>
      </w:pPr>
      <w:r>
        <w:t xml:space="preserve">Uzasadnienie </w:t>
      </w:r>
    </w:p>
    <w:p w:rsidR="009C742B" w:rsidRDefault="002C41B5" w:rsidP="004D47F0">
      <w:pPr>
        <w:autoSpaceDE w:val="0"/>
        <w:autoSpaceDN w:val="0"/>
        <w:adjustRightInd w:val="0"/>
      </w:pPr>
      <w:r>
        <w:t>(pole do wypełnienia dowolną treścią).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Pr="003C361E" w:rsidRDefault="009C742B" w:rsidP="004D47F0">
      <w:pPr>
        <w:autoSpaceDE w:val="0"/>
        <w:autoSpaceDN w:val="0"/>
        <w:adjustRightInd w:val="0"/>
        <w:ind w:left="4248" w:firstLine="708"/>
      </w:pPr>
      <w:r>
        <w:t>(</w:t>
      </w:r>
      <w:r w:rsidRPr="003C361E">
        <w:t>podpis wnioskodawcy /wnioskodawców</w:t>
      </w:r>
      <w:r>
        <w:t>)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Pr="003C361E" w:rsidRDefault="009C742B" w:rsidP="004D47F0">
      <w:pPr>
        <w:autoSpaceDE w:val="0"/>
        <w:autoSpaceDN w:val="0"/>
        <w:adjustRightInd w:val="0"/>
      </w:pPr>
      <w:r w:rsidRPr="003C361E">
        <w:t>Załączniki:</w:t>
      </w:r>
    </w:p>
    <w:p w:rsidR="009C742B" w:rsidRPr="003C361E" w:rsidRDefault="009C742B" w:rsidP="004D47F0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1. </w:t>
      </w:r>
      <w:r>
        <w:tab/>
      </w:r>
      <w:r w:rsidRPr="003C361E">
        <w:t>Dokument, na podstawie którego nieruchomość przeszła na własność Skarbu</w:t>
      </w:r>
      <w:r>
        <w:t xml:space="preserve"> </w:t>
      </w:r>
      <w:r w:rsidRPr="003C361E">
        <w:t>Państwa lub jednostki samorządu terytorialnego (decyzja wywłaszczeniowa, akt</w:t>
      </w:r>
      <w:r>
        <w:t xml:space="preserve"> </w:t>
      </w:r>
      <w:r w:rsidRPr="003C361E">
        <w:t>notarialny, inny dokument)</w:t>
      </w:r>
      <w:r w:rsidR="00AD6B10">
        <w:t>.</w:t>
      </w:r>
    </w:p>
    <w:p w:rsidR="009C742B" w:rsidRPr="003C361E" w:rsidRDefault="009C742B" w:rsidP="004D47F0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2. </w:t>
      </w:r>
      <w:r>
        <w:tab/>
      </w:r>
      <w:r w:rsidRPr="003C361E">
        <w:t>Dokument potwierdzający prawo własności do</w:t>
      </w:r>
      <w:r>
        <w:t xml:space="preserve"> wywłaszczonej nieruchomości na </w:t>
      </w:r>
      <w:r w:rsidRPr="003C361E">
        <w:t>dzień wywłaszczenia.</w:t>
      </w:r>
    </w:p>
    <w:p w:rsidR="009C742B" w:rsidRPr="003C361E" w:rsidRDefault="009C742B" w:rsidP="004D47F0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3. </w:t>
      </w:r>
      <w:r>
        <w:tab/>
      </w:r>
      <w:r w:rsidR="00D63A98">
        <w:t>Dokumenty świadczące o nabyciu spadku po uprzednim właścicielu nieruchomości (</w:t>
      </w:r>
      <w:r w:rsidR="00AD6B10">
        <w:t>postanowienie</w:t>
      </w:r>
      <w:r w:rsidRPr="003C361E">
        <w:t xml:space="preserve"> sądowe o</w:t>
      </w:r>
      <w:r w:rsidR="00D63A98">
        <w:t xml:space="preserve"> nabyciu spadku, </w:t>
      </w:r>
      <w:r>
        <w:t xml:space="preserve">notarialny akt poświadczenia </w:t>
      </w:r>
      <w:r w:rsidRPr="003C361E">
        <w:t>dziedziczenia</w:t>
      </w:r>
      <w:r w:rsidR="00D63A98">
        <w:t>)</w:t>
      </w:r>
      <w:r w:rsidRPr="003C361E">
        <w:t xml:space="preserve"> – w prz</w:t>
      </w:r>
      <w:r>
        <w:t xml:space="preserve">ypadku </w:t>
      </w:r>
      <w:r w:rsidR="00D63A98">
        <w:t xml:space="preserve">składania wniosku </w:t>
      </w:r>
      <w:r>
        <w:t xml:space="preserve">spadkobierców byłego </w:t>
      </w:r>
      <w:r w:rsidRPr="003C361E">
        <w:t>właściciela</w:t>
      </w:r>
      <w:r w:rsidR="00AD6B10">
        <w:t>.</w:t>
      </w:r>
    </w:p>
    <w:p w:rsidR="009C742B" w:rsidRDefault="009C742B" w:rsidP="004D47F0">
      <w:pPr>
        <w:tabs>
          <w:tab w:val="left" w:pos="567"/>
        </w:tabs>
        <w:jc w:val="both"/>
      </w:pPr>
      <w:r w:rsidRPr="003C361E">
        <w:t xml:space="preserve">4. </w:t>
      </w:r>
      <w:r>
        <w:tab/>
      </w:r>
      <w:r>
        <w:tab/>
      </w:r>
      <w:r w:rsidRPr="003C361E">
        <w:t xml:space="preserve">Pełnomocnictwo </w:t>
      </w:r>
      <w:r w:rsidR="007825C0">
        <w:t xml:space="preserve">– </w:t>
      </w:r>
      <w:r>
        <w:t>w przypadku występowania przez p</w:t>
      </w:r>
      <w:r w:rsidRPr="003C361E">
        <w:t>ełnomocnika.</w:t>
      </w:r>
    </w:p>
    <w:p w:rsidR="007825C0" w:rsidRDefault="007825C0" w:rsidP="004D47F0">
      <w:pPr>
        <w:tabs>
          <w:tab w:val="left" w:pos="567"/>
        </w:tabs>
        <w:jc w:val="both"/>
      </w:pPr>
    </w:p>
    <w:p w:rsidR="007825C0" w:rsidRDefault="006021C4" w:rsidP="004D47F0">
      <w:pPr>
        <w:tabs>
          <w:tab w:val="left" w:pos="567"/>
        </w:tabs>
        <w:jc w:val="both"/>
      </w:pPr>
      <w:r>
        <w:rPr>
          <w:vertAlign w:val="superscript"/>
        </w:rPr>
        <w:t>1</w:t>
      </w:r>
      <w:r>
        <w:t xml:space="preserve"> – opcja wyboru (2 pozycje – w przypadku jednostki samorządu terytorialnego zostawić puste miejsce do wypełnienia przez wnioskodawcę)</w:t>
      </w:r>
    </w:p>
    <w:p w:rsidR="00910A75" w:rsidRDefault="00910A75" w:rsidP="00910A75">
      <w:pPr>
        <w:spacing w:after="160"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Klauzula informacyjna dla Interesantów Starostwa Powiatowego w Kutnie dotycząca przetwarzania danych osobowych</w:t>
      </w:r>
    </w:p>
    <w:p w:rsidR="0072785B" w:rsidRDefault="0072785B" w:rsidP="00525AA3">
      <w:pPr>
        <w:ind w:right="113"/>
        <w:jc w:val="both"/>
        <w:rPr>
          <w:sz w:val="20"/>
          <w:szCs w:val="20"/>
        </w:rPr>
      </w:pPr>
      <w:r w:rsidRPr="0072785B">
        <w:rPr>
          <w:sz w:val="20"/>
          <w:szCs w:val="20"/>
        </w:rPr>
        <w:t xml:space="preserve">Zgodnie z art. 13 </w:t>
      </w:r>
      <w:r w:rsidRPr="0072785B">
        <w:rPr>
          <w:i/>
          <w:sz w:val="20"/>
          <w:szCs w:val="20"/>
        </w:rPr>
        <w:t>RODO*</w:t>
      </w:r>
      <w:r w:rsidRPr="0072785B">
        <w:rPr>
          <w:sz w:val="20"/>
          <w:szCs w:val="20"/>
        </w:rPr>
        <w:t xml:space="preserve"> informuję: </w:t>
      </w:r>
    </w:p>
    <w:p w:rsidR="0072785B" w:rsidRPr="0072785B" w:rsidRDefault="0072785B" w:rsidP="00525AA3">
      <w:pPr>
        <w:ind w:right="113"/>
        <w:jc w:val="both"/>
        <w:rPr>
          <w:sz w:val="20"/>
          <w:szCs w:val="20"/>
        </w:rPr>
      </w:pPr>
    </w:p>
    <w:p w:rsidR="0072785B" w:rsidRPr="0072785B" w:rsidRDefault="0072785B" w:rsidP="00525AA3">
      <w:pPr>
        <w:pStyle w:val="Akapitzlist"/>
        <w:numPr>
          <w:ilvl w:val="0"/>
          <w:numId w:val="2"/>
        </w:numPr>
        <w:spacing w:after="0" w:line="140" w:lineRule="atLeast"/>
        <w:ind w:left="0" w:right="11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78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przetwarzanych w Starostwie Powiatowym w Kutnie, jest </w:t>
      </w:r>
      <w:r w:rsidRPr="0072785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Powiat Kutnowski</w:t>
      </w:r>
      <w:r w:rsidRPr="007278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27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</w:t>
      </w:r>
      <w:r w:rsidRPr="007278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iedziba:  99-300 Kutno, ul. Kościuszki 16, Regon: </w:t>
      </w:r>
      <w:r w:rsidRPr="0072785B">
        <w:rPr>
          <w:rFonts w:ascii="Times New Roman" w:hAnsi="Times New Roman" w:cs="Times New Roman"/>
          <w:sz w:val="20"/>
          <w:szCs w:val="20"/>
          <w:shd w:val="clear" w:color="auto" w:fill="FFFFFF"/>
        </w:rPr>
        <w:t>611016146</w:t>
      </w:r>
    </w:p>
    <w:p w:rsidR="0072785B" w:rsidRPr="0072785B" w:rsidRDefault="0072785B" w:rsidP="00525AA3">
      <w:pPr>
        <w:pStyle w:val="Akapitzlist"/>
        <w:spacing w:after="0" w:line="140" w:lineRule="atLeast"/>
        <w:ind w:left="0" w:right="11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785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Starosta</w:t>
      </w:r>
      <w:r w:rsidRPr="0072785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72785B" w:rsidRPr="0072785B" w:rsidRDefault="0072785B" w:rsidP="00525AA3">
      <w:pPr>
        <w:pStyle w:val="Akapitzlist"/>
        <w:spacing w:after="0" w:line="140" w:lineRule="atLeast"/>
        <w:ind w:left="0" w:right="1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8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Zarząd Powiatu</w:t>
      </w:r>
      <w:r w:rsidRPr="007278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organ wykonawczy.</w:t>
      </w:r>
    </w:p>
    <w:p w:rsidR="0072785B" w:rsidRPr="0072785B" w:rsidRDefault="0072785B" w:rsidP="00525AA3">
      <w:pPr>
        <w:pStyle w:val="Akapitzlist"/>
        <w:spacing w:after="0" w:line="140" w:lineRule="atLeast"/>
        <w:ind w:left="0" w:right="1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8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Rada Powiatu</w:t>
      </w:r>
      <w:r w:rsidRPr="007278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organ stanowiący i kontrolny.</w:t>
      </w:r>
    </w:p>
    <w:p w:rsidR="0072785B" w:rsidRPr="0072785B" w:rsidRDefault="0072785B" w:rsidP="00525AA3">
      <w:pPr>
        <w:pStyle w:val="Akapitzlist"/>
        <w:numPr>
          <w:ilvl w:val="0"/>
          <w:numId w:val="2"/>
        </w:numPr>
        <w:spacing w:after="0" w:line="140" w:lineRule="atLeast"/>
        <w:ind w:left="0" w:right="11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78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Kontakt z Inspektorem Ochrony Danych w Starostwie Powiatowym w Kutnie – abi@powiatkutno.eu</w:t>
      </w:r>
    </w:p>
    <w:p w:rsidR="0072785B" w:rsidRPr="0072785B" w:rsidRDefault="0072785B" w:rsidP="00525AA3">
      <w:pPr>
        <w:numPr>
          <w:ilvl w:val="0"/>
          <w:numId w:val="2"/>
        </w:numPr>
        <w:ind w:left="0" w:right="113"/>
        <w:jc w:val="both"/>
        <w:rPr>
          <w:color w:val="000000" w:themeColor="text1"/>
          <w:sz w:val="20"/>
          <w:szCs w:val="20"/>
        </w:rPr>
      </w:pPr>
      <w:r w:rsidRPr="0072785B">
        <w:rPr>
          <w:color w:val="000000" w:themeColor="text1"/>
          <w:sz w:val="20"/>
          <w:szCs w:val="20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72785B" w:rsidRPr="0072785B" w:rsidRDefault="0072785B" w:rsidP="00525AA3">
      <w:pPr>
        <w:numPr>
          <w:ilvl w:val="0"/>
          <w:numId w:val="2"/>
        </w:numPr>
        <w:ind w:left="0" w:right="113"/>
        <w:jc w:val="both"/>
        <w:rPr>
          <w:color w:val="000000" w:themeColor="text1"/>
          <w:sz w:val="20"/>
          <w:szCs w:val="20"/>
        </w:rPr>
      </w:pPr>
      <w:r w:rsidRPr="0072785B">
        <w:rPr>
          <w:rFonts w:eastAsia="Calibri"/>
          <w:sz w:val="20"/>
          <w:szCs w:val="20"/>
        </w:rPr>
        <w:t xml:space="preserve">Celem gromadzenia danych osobowych jest realizacja zadań wynikających z ustawy </w:t>
      </w:r>
      <w:r w:rsidRPr="0072785B">
        <w:rPr>
          <w:rFonts w:eastAsia="Calibri"/>
          <w:sz w:val="20"/>
          <w:szCs w:val="20"/>
        </w:rPr>
        <w:br/>
        <w:t xml:space="preserve">z dnia 21 sierpnia 1997 r. o gospodarce nieruchomościami </w:t>
      </w:r>
      <w:proofErr w:type="spellStart"/>
      <w:r w:rsidRPr="0072785B">
        <w:rPr>
          <w:rFonts w:eastAsia="Calibri"/>
          <w:sz w:val="20"/>
          <w:szCs w:val="20"/>
        </w:rPr>
        <w:t>t.j</w:t>
      </w:r>
      <w:proofErr w:type="spellEnd"/>
      <w:r w:rsidRPr="0072785B">
        <w:rPr>
          <w:rFonts w:eastAsia="Calibri"/>
          <w:sz w:val="20"/>
          <w:szCs w:val="20"/>
        </w:rPr>
        <w:t>. wydawanie decyzji o zwrot wywłaszczonej nieruchomości</w:t>
      </w:r>
      <w:r w:rsidRPr="0072785B">
        <w:rPr>
          <w:color w:val="000000" w:themeColor="text1"/>
          <w:sz w:val="20"/>
          <w:szCs w:val="20"/>
        </w:rPr>
        <w:t>, podawanie danych ma charakter obligatoryjny.</w:t>
      </w:r>
    </w:p>
    <w:p w:rsidR="0072785B" w:rsidRPr="0072785B" w:rsidRDefault="0072785B" w:rsidP="00525AA3">
      <w:pPr>
        <w:numPr>
          <w:ilvl w:val="0"/>
          <w:numId w:val="2"/>
        </w:numPr>
        <w:ind w:left="0" w:right="113"/>
        <w:jc w:val="both"/>
        <w:rPr>
          <w:color w:val="000000" w:themeColor="text1"/>
          <w:sz w:val="20"/>
          <w:szCs w:val="20"/>
        </w:rPr>
      </w:pPr>
      <w:r w:rsidRPr="0072785B">
        <w:rPr>
          <w:color w:val="000000" w:themeColor="text1"/>
          <w:sz w:val="20"/>
          <w:szCs w:val="20"/>
        </w:rPr>
        <w:t>Obowiązujące przepisy prawa wskazują w jakich przypadkach konieczne jest podawanie danych osobowych. W pozostałych przypadkach podawanie danych osobowych ma charakter dobrowolny.</w:t>
      </w:r>
    </w:p>
    <w:p w:rsidR="0072785B" w:rsidRPr="0072785B" w:rsidRDefault="0072785B" w:rsidP="00525AA3">
      <w:pPr>
        <w:numPr>
          <w:ilvl w:val="0"/>
          <w:numId w:val="2"/>
        </w:numPr>
        <w:ind w:left="0" w:right="113"/>
        <w:jc w:val="both"/>
        <w:rPr>
          <w:color w:val="000000" w:themeColor="text1"/>
          <w:sz w:val="20"/>
          <w:szCs w:val="20"/>
        </w:rPr>
      </w:pPr>
      <w:r w:rsidRPr="0072785B">
        <w:rPr>
          <w:color w:val="000000" w:themeColor="text1"/>
          <w:sz w:val="20"/>
          <w:szCs w:val="20"/>
        </w:rPr>
        <w:t xml:space="preserve">Dane osobowe przetwarzane będą wyłącznie przez okres niezbędny do zrealizowania zadania wynikającego </w:t>
      </w:r>
      <w:r w:rsidR="00525AA3">
        <w:rPr>
          <w:color w:val="000000" w:themeColor="text1"/>
          <w:sz w:val="20"/>
          <w:szCs w:val="20"/>
        </w:rPr>
        <w:t xml:space="preserve">              </w:t>
      </w:r>
      <w:bookmarkStart w:id="0" w:name="_GoBack"/>
      <w:bookmarkEnd w:id="0"/>
      <w:r w:rsidRPr="0072785B">
        <w:rPr>
          <w:color w:val="000000" w:themeColor="text1"/>
          <w:sz w:val="20"/>
          <w:szCs w:val="20"/>
        </w:rPr>
        <w:t>z ustawy wskazanej w pkt. 4 oraz przez okres wskazany w przepisach o archiwizowaniu danych; po tym okresie dane osobowe mogą być usuwane – na podstawie przepisów prawa.</w:t>
      </w:r>
    </w:p>
    <w:p w:rsidR="0072785B" w:rsidRPr="0072785B" w:rsidRDefault="0072785B" w:rsidP="00525AA3">
      <w:pPr>
        <w:numPr>
          <w:ilvl w:val="0"/>
          <w:numId w:val="2"/>
        </w:numPr>
        <w:ind w:left="0" w:right="113"/>
        <w:jc w:val="both"/>
        <w:rPr>
          <w:color w:val="000000" w:themeColor="text1"/>
          <w:sz w:val="20"/>
          <w:szCs w:val="20"/>
        </w:rPr>
      </w:pPr>
      <w:r w:rsidRPr="0072785B">
        <w:rPr>
          <w:color w:val="000000" w:themeColor="text1"/>
          <w:sz w:val="20"/>
          <w:szCs w:val="20"/>
        </w:rPr>
        <w:t xml:space="preserve">Przewidywani odbiorcy danych: </w:t>
      </w:r>
      <w:r w:rsidRPr="0072785B">
        <w:rPr>
          <w:rFonts w:eastAsia="Calibri"/>
          <w:sz w:val="20"/>
          <w:szCs w:val="20"/>
        </w:rPr>
        <w:t>Skarb Państwa, organy wykonawcze jednostek samorządu</w:t>
      </w:r>
      <w:r w:rsidRPr="0072785B">
        <w:rPr>
          <w:rFonts w:eastAsia="Calibri"/>
          <w:sz w:val="20"/>
          <w:szCs w:val="20"/>
        </w:rPr>
        <w:t xml:space="preserve"> terytorialnego</w:t>
      </w:r>
      <w:r w:rsidRPr="0072785B">
        <w:rPr>
          <w:color w:val="000000" w:themeColor="text1"/>
          <w:sz w:val="20"/>
          <w:szCs w:val="20"/>
        </w:rPr>
        <w:t>.</w:t>
      </w:r>
    </w:p>
    <w:p w:rsidR="0072785B" w:rsidRPr="0072785B" w:rsidRDefault="0072785B" w:rsidP="00525AA3">
      <w:pPr>
        <w:numPr>
          <w:ilvl w:val="0"/>
          <w:numId w:val="2"/>
        </w:numPr>
        <w:ind w:left="0" w:right="113"/>
        <w:jc w:val="both"/>
        <w:rPr>
          <w:color w:val="000000" w:themeColor="text1"/>
          <w:sz w:val="20"/>
          <w:szCs w:val="20"/>
        </w:rPr>
      </w:pPr>
      <w:r w:rsidRPr="0072785B">
        <w:rPr>
          <w:color w:val="000000" w:themeColor="text1"/>
          <w:sz w:val="20"/>
          <w:szCs w:val="20"/>
        </w:rPr>
        <w:t>Każda osoba, ma prawo do:</w:t>
      </w:r>
    </w:p>
    <w:p w:rsidR="0072785B" w:rsidRPr="0072785B" w:rsidRDefault="0072785B" w:rsidP="00525AA3">
      <w:pPr>
        <w:pStyle w:val="Akapitzlist"/>
        <w:numPr>
          <w:ilvl w:val="0"/>
          <w:numId w:val="3"/>
        </w:numPr>
        <w:spacing w:after="0" w:line="240" w:lineRule="auto"/>
        <w:ind w:left="360" w:right="11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78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żądania od administratora dostępu do danych osobowych oraz prawo do ich sprostowania,</w:t>
      </w:r>
    </w:p>
    <w:p w:rsidR="0072785B" w:rsidRPr="0072785B" w:rsidRDefault="0072785B" w:rsidP="00525AA3">
      <w:pPr>
        <w:pStyle w:val="Akapitzlist"/>
        <w:numPr>
          <w:ilvl w:val="0"/>
          <w:numId w:val="3"/>
        </w:numPr>
        <w:spacing w:after="0" w:line="240" w:lineRule="auto"/>
        <w:ind w:left="360" w:right="11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78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prawo do usunięcia, ograniczenia przetwarzania, wniesienia sprzeciwu wobec przetwarzania, prawo </w:t>
      </w:r>
      <w:r w:rsidR="00525A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</w:t>
      </w:r>
      <w:r w:rsidRPr="007278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przenoszenia danych chyba że przepisy prawa sprzeciwiają się temu,</w:t>
      </w:r>
    </w:p>
    <w:p w:rsidR="0072785B" w:rsidRPr="0072785B" w:rsidRDefault="0072785B" w:rsidP="00525AA3">
      <w:pPr>
        <w:pStyle w:val="Akapitzlist"/>
        <w:numPr>
          <w:ilvl w:val="0"/>
          <w:numId w:val="3"/>
        </w:numPr>
        <w:spacing w:after="0" w:line="240" w:lineRule="auto"/>
        <w:ind w:left="360" w:right="11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78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72785B" w:rsidRPr="0072785B" w:rsidRDefault="0072785B" w:rsidP="0072785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72785B" w:rsidRPr="0072785B" w:rsidRDefault="0072785B" w:rsidP="0072785B">
      <w:pPr>
        <w:rPr>
          <w:sz w:val="20"/>
          <w:szCs w:val="20"/>
        </w:rPr>
      </w:pPr>
    </w:p>
    <w:p w:rsidR="0072785B" w:rsidRPr="0072785B" w:rsidRDefault="0072785B" w:rsidP="0072785B">
      <w:pPr>
        <w:rPr>
          <w:sz w:val="20"/>
          <w:szCs w:val="20"/>
        </w:rPr>
      </w:pPr>
    </w:p>
    <w:p w:rsidR="0072785B" w:rsidRPr="0072785B" w:rsidRDefault="0072785B" w:rsidP="0072785B">
      <w:pPr>
        <w:spacing w:line="360" w:lineRule="auto"/>
        <w:contextualSpacing/>
        <w:jc w:val="right"/>
        <w:rPr>
          <w:rFonts w:eastAsia="Calibri"/>
          <w:sz w:val="20"/>
          <w:szCs w:val="20"/>
        </w:rPr>
      </w:pPr>
      <w:r w:rsidRPr="0072785B">
        <w:rPr>
          <w:rFonts w:eastAsia="Calibri"/>
          <w:sz w:val="20"/>
          <w:szCs w:val="20"/>
        </w:rPr>
        <w:t>Zapoznałem/</w:t>
      </w:r>
      <w:proofErr w:type="spellStart"/>
      <w:r w:rsidRPr="0072785B">
        <w:rPr>
          <w:rFonts w:eastAsia="Calibri"/>
          <w:sz w:val="20"/>
          <w:szCs w:val="20"/>
        </w:rPr>
        <w:t>am</w:t>
      </w:r>
      <w:proofErr w:type="spellEnd"/>
      <w:r w:rsidRPr="0072785B">
        <w:rPr>
          <w:rFonts w:eastAsia="Calibri"/>
          <w:sz w:val="20"/>
          <w:szCs w:val="20"/>
        </w:rPr>
        <w:t xml:space="preserve"> się z powyższą klauzulą ………………………………………</w:t>
      </w:r>
    </w:p>
    <w:p w:rsidR="0072785B" w:rsidRPr="0072785B" w:rsidRDefault="0072785B" w:rsidP="0072785B">
      <w:pPr>
        <w:spacing w:line="360" w:lineRule="auto"/>
        <w:contextualSpacing/>
        <w:jc w:val="center"/>
        <w:rPr>
          <w:rFonts w:eastAsia="Calibri"/>
          <w:sz w:val="22"/>
          <w:szCs w:val="22"/>
          <w:vertAlign w:val="subscript"/>
        </w:rPr>
      </w:pPr>
      <w:r w:rsidRPr="0072785B">
        <w:rPr>
          <w:rFonts w:eastAsia="Calibri"/>
          <w:sz w:val="22"/>
          <w:szCs w:val="22"/>
          <w:vertAlign w:val="subscript"/>
        </w:rPr>
        <w:t xml:space="preserve">                                         </w:t>
      </w:r>
      <w:r>
        <w:rPr>
          <w:rFonts w:eastAsia="Calibri"/>
          <w:sz w:val="22"/>
          <w:szCs w:val="22"/>
          <w:vertAlign w:val="subscript"/>
        </w:rPr>
        <w:tab/>
      </w:r>
      <w:r>
        <w:rPr>
          <w:rFonts w:eastAsia="Calibri"/>
          <w:sz w:val="22"/>
          <w:szCs w:val="22"/>
          <w:vertAlign w:val="subscript"/>
        </w:rPr>
        <w:tab/>
      </w:r>
      <w:r>
        <w:rPr>
          <w:rFonts w:eastAsia="Calibri"/>
          <w:sz w:val="22"/>
          <w:szCs w:val="22"/>
          <w:vertAlign w:val="subscript"/>
        </w:rPr>
        <w:tab/>
      </w:r>
      <w:r>
        <w:rPr>
          <w:rFonts w:eastAsia="Calibri"/>
          <w:sz w:val="22"/>
          <w:szCs w:val="22"/>
          <w:vertAlign w:val="subscript"/>
        </w:rPr>
        <w:tab/>
      </w:r>
      <w:r>
        <w:rPr>
          <w:rFonts w:eastAsia="Calibri"/>
          <w:sz w:val="22"/>
          <w:szCs w:val="22"/>
          <w:vertAlign w:val="subscript"/>
        </w:rPr>
        <w:tab/>
      </w:r>
      <w:r>
        <w:rPr>
          <w:rFonts w:eastAsia="Calibri"/>
          <w:sz w:val="22"/>
          <w:szCs w:val="22"/>
          <w:vertAlign w:val="subscript"/>
        </w:rPr>
        <w:tab/>
      </w:r>
      <w:r w:rsidRPr="0072785B">
        <w:rPr>
          <w:rFonts w:eastAsia="Calibri"/>
          <w:sz w:val="22"/>
          <w:szCs w:val="22"/>
          <w:vertAlign w:val="subscript"/>
        </w:rPr>
        <w:t xml:space="preserve">     (data, podpis)</w:t>
      </w:r>
    </w:p>
    <w:p w:rsidR="0072785B" w:rsidRPr="0072785B" w:rsidRDefault="0072785B" w:rsidP="0072785B">
      <w:pPr>
        <w:rPr>
          <w:sz w:val="18"/>
          <w:szCs w:val="18"/>
        </w:rPr>
      </w:pPr>
    </w:p>
    <w:p w:rsidR="0072785B" w:rsidRPr="0072785B" w:rsidRDefault="0072785B" w:rsidP="0072785B">
      <w:pPr>
        <w:rPr>
          <w:sz w:val="18"/>
          <w:szCs w:val="18"/>
        </w:rPr>
      </w:pPr>
    </w:p>
    <w:p w:rsidR="0072785B" w:rsidRPr="0072785B" w:rsidRDefault="0072785B" w:rsidP="0072785B">
      <w:pPr>
        <w:rPr>
          <w:sz w:val="18"/>
          <w:szCs w:val="18"/>
        </w:rPr>
      </w:pPr>
    </w:p>
    <w:p w:rsidR="0072785B" w:rsidRPr="0072785B" w:rsidRDefault="0072785B" w:rsidP="0072785B">
      <w:pPr>
        <w:pStyle w:val="PIOTR"/>
        <w:rPr>
          <w:i/>
          <w:sz w:val="18"/>
          <w:szCs w:val="18"/>
        </w:rPr>
      </w:pPr>
      <w:r w:rsidRPr="0072785B">
        <w:rPr>
          <w:i/>
          <w:sz w:val="18"/>
          <w:szCs w:val="18"/>
        </w:rPr>
        <w:t>*Rozporządzenie Parlamentu Europejskiego</w:t>
      </w:r>
      <w:r w:rsidR="00525AA3">
        <w:rPr>
          <w:i/>
          <w:sz w:val="18"/>
          <w:szCs w:val="18"/>
        </w:rPr>
        <w:t xml:space="preserve"> </w:t>
      </w:r>
      <w:r w:rsidRPr="0072785B">
        <w:rPr>
          <w:i/>
          <w:sz w:val="18"/>
          <w:szCs w:val="18"/>
        </w:rPr>
        <w:t>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910A75" w:rsidRPr="007825C0" w:rsidRDefault="00910A75" w:rsidP="004D47F0">
      <w:pPr>
        <w:tabs>
          <w:tab w:val="left" w:pos="567"/>
        </w:tabs>
        <w:jc w:val="both"/>
      </w:pPr>
    </w:p>
    <w:sectPr w:rsidR="00910A75" w:rsidRPr="007825C0" w:rsidSect="009C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86" w:rsidRDefault="00112086" w:rsidP="00482629">
      <w:r>
        <w:separator/>
      </w:r>
    </w:p>
  </w:endnote>
  <w:endnote w:type="continuationSeparator" w:id="0">
    <w:p w:rsidR="00112086" w:rsidRDefault="00112086" w:rsidP="0048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86" w:rsidRDefault="00112086" w:rsidP="00482629">
      <w:r>
        <w:separator/>
      </w:r>
    </w:p>
  </w:footnote>
  <w:footnote w:type="continuationSeparator" w:id="0">
    <w:p w:rsidR="00112086" w:rsidRDefault="00112086" w:rsidP="0048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5C"/>
    <w:rsid w:val="0005677A"/>
    <w:rsid w:val="0006029F"/>
    <w:rsid w:val="000D6C44"/>
    <w:rsid w:val="001025FF"/>
    <w:rsid w:val="00112086"/>
    <w:rsid w:val="001B792C"/>
    <w:rsid w:val="001D72E6"/>
    <w:rsid w:val="001E235D"/>
    <w:rsid w:val="00272CEE"/>
    <w:rsid w:val="0028334B"/>
    <w:rsid w:val="002C41B5"/>
    <w:rsid w:val="00330DC9"/>
    <w:rsid w:val="00354B53"/>
    <w:rsid w:val="003B339A"/>
    <w:rsid w:val="003C361E"/>
    <w:rsid w:val="003C7C24"/>
    <w:rsid w:val="00482629"/>
    <w:rsid w:val="004F2AEF"/>
    <w:rsid w:val="004F61F2"/>
    <w:rsid w:val="00525AA3"/>
    <w:rsid w:val="005D3081"/>
    <w:rsid w:val="006021C4"/>
    <w:rsid w:val="0072785B"/>
    <w:rsid w:val="007825C0"/>
    <w:rsid w:val="008428C9"/>
    <w:rsid w:val="008F0C8D"/>
    <w:rsid w:val="00910A75"/>
    <w:rsid w:val="009C742B"/>
    <w:rsid w:val="00AD4800"/>
    <w:rsid w:val="00AD6B10"/>
    <w:rsid w:val="00BA725C"/>
    <w:rsid w:val="00BF3D92"/>
    <w:rsid w:val="00C57661"/>
    <w:rsid w:val="00CE3FEF"/>
    <w:rsid w:val="00D63A98"/>
    <w:rsid w:val="00D760BF"/>
    <w:rsid w:val="00DB720F"/>
    <w:rsid w:val="00E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677A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5677A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5677A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7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72785B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677A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5677A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5677A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7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72785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Ryzlak</dc:creator>
  <cp:lastModifiedBy>Ewelina Tatarowicz</cp:lastModifiedBy>
  <cp:revision>5</cp:revision>
  <cp:lastPrinted>2017-05-11T11:08:00Z</cp:lastPrinted>
  <dcterms:created xsi:type="dcterms:W3CDTF">2018-03-19T10:58:00Z</dcterms:created>
  <dcterms:modified xsi:type="dcterms:W3CDTF">2018-05-22T08:33:00Z</dcterms:modified>
</cp:coreProperties>
</file>